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1C8" w:rsidRPr="004B0955" w:rsidRDefault="003071C8" w:rsidP="004B0955">
      <w:pPr>
        <w:rPr>
          <w:b/>
          <w:sz w:val="28"/>
          <w:szCs w:val="28"/>
        </w:rPr>
      </w:pP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b/>
          <w:bCs/>
          <w:sz w:val="24"/>
          <w:szCs w:val="24"/>
        </w:rPr>
      </w:pPr>
      <w:r w:rsidRPr="003071C8">
        <w:rPr>
          <w:rFonts w:cs="Calibri"/>
          <w:b/>
          <w:bCs/>
          <w:sz w:val="24"/>
          <w:szCs w:val="24"/>
        </w:rPr>
        <w:t>СОВЕТ МИРНОГО СЕЛЬСКОГО ПОСЕЛЕНИЯ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b/>
          <w:bCs/>
          <w:sz w:val="24"/>
          <w:szCs w:val="24"/>
        </w:rPr>
      </w:pPr>
      <w:r w:rsidRPr="003071C8">
        <w:rPr>
          <w:rFonts w:cs="Calibri"/>
          <w:b/>
          <w:bCs/>
          <w:sz w:val="24"/>
          <w:szCs w:val="24"/>
        </w:rPr>
        <w:t>НОВОНИКОЛАЕВСКОГО РАЙОНА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3071C8">
        <w:rPr>
          <w:rFonts w:cs="Calibri"/>
          <w:b/>
          <w:bCs/>
          <w:sz w:val="24"/>
          <w:szCs w:val="24"/>
        </w:rPr>
        <w:t>ВОЛГОГРАДСКОЙ ОБЛАСТИ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3071C8">
        <w:rPr>
          <w:rFonts w:cs="Calibri"/>
          <w:b/>
          <w:bCs/>
          <w:sz w:val="24"/>
          <w:szCs w:val="24"/>
        </w:rPr>
        <w:t>РЕШЕНИЕ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  <w:r w:rsidRPr="003071C8">
        <w:rPr>
          <w:rFonts w:cs="Calibri"/>
          <w:b/>
          <w:bCs/>
          <w:sz w:val="24"/>
          <w:szCs w:val="24"/>
        </w:rPr>
        <w:t xml:space="preserve">         от 25 марта   2014 года                                                                     № 1/3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3071C8">
        <w:rPr>
          <w:rFonts w:cs="Calibri"/>
          <w:b/>
          <w:bCs/>
          <w:sz w:val="24"/>
          <w:szCs w:val="24"/>
        </w:rPr>
        <w:t>ОБ УТВЕРЖДЕНИИ ПОЛОЖЕНИЯ О ПОРЯДКЕ ФОРМИРОВАНИЯ И ВЕДЕНИЯ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3071C8">
        <w:rPr>
          <w:rFonts w:cs="Calibri"/>
          <w:b/>
          <w:bCs/>
          <w:sz w:val="24"/>
          <w:szCs w:val="24"/>
        </w:rPr>
        <w:t>РЕЕСТРА МУНИЦИПАЛЬНЫХ СЛУЖАЩИХ, ЗАМЕЩАЮЩИХ ДОЛЖНОСТИ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3071C8">
        <w:rPr>
          <w:rFonts w:cs="Calibri"/>
          <w:b/>
          <w:bCs/>
          <w:sz w:val="24"/>
          <w:szCs w:val="24"/>
        </w:rPr>
        <w:t>МУНИЦИПАЛЬНОЙ СЛУЖБЫ В ОРГАНАХ МЕСТНОГО САМОУПРАВЛЕНИЯ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3071C8">
        <w:rPr>
          <w:rFonts w:cs="Calibri"/>
          <w:b/>
          <w:bCs/>
          <w:sz w:val="24"/>
          <w:szCs w:val="24"/>
        </w:rPr>
        <w:t xml:space="preserve">МИРНОГО СЕЛЬСКОГО ПОСЕЛЕНИЯ 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3071C8">
        <w:rPr>
          <w:rFonts w:cs="Calibri"/>
          <w:b/>
          <w:bCs/>
          <w:sz w:val="24"/>
          <w:szCs w:val="24"/>
        </w:rPr>
        <w:t>НОВОНИКОЛАЕВСКОГО МУНИЦИПАЛЬНОГО РАЙОНА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 xml:space="preserve">Принято Советом 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>Мирного сельского поселения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 xml:space="preserve">В целях формирования единой базы данных о прохождении муниципальными служащими муниципальной службы в органах местного самоуправления Мирного сельского поселения Новониколаевского муниципального района, в соответствии со </w:t>
      </w:r>
      <w:hyperlink r:id="rId6" w:history="1">
        <w:r w:rsidRPr="003071C8">
          <w:rPr>
            <w:rStyle w:val="a8"/>
            <w:rFonts w:cs="Calibri"/>
            <w:sz w:val="24"/>
            <w:szCs w:val="24"/>
          </w:rPr>
          <w:t>ст. 31</w:t>
        </w:r>
      </w:hyperlink>
      <w:r w:rsidRPr="003071C8">
        <w:rPr>
          <w:rFonts w:cs="Calibri"/>
          <w:sz w:val="24"/>
          <w:szCs w:val="24"/>
        </w:rPr>
        <w:t xml:space="preserve"> Федерального закона от 02 марта 2007 г. N 25-ФЗ "О муниципальной службе в Российской Федерации", </w:t>
      </w:r>
      <w:hyperlink r:id="rId7" w:history="1">
        <w:r w:rsidRPr="003071C8">
          <w:rPr>
            <w:rStyle w:val="a8"/>
            <w:rFonts w:cs="Calibri"/>
            <w:sz w:val="24"/>
            <w:szCs w:val="24"/>
          </w:rPr>
          <w:t>Законом</w:t>
        </w:r>
      </w:hyperlink>
      <w:r w:rsidRPr="003071C8">
        <w:rPr>
          <w:rFonts w:cs="Calibri"/>
          <w:sz w:val="24"/>
          <w:szCs w:val="24"/>
        </w:rPr>
        <w:t xml:space="preserve"> Волгоградской области от 11 февраля 2008 г. N 1626-ОД "О некоторых вопросах муниципальной службы в Волгоградской области", руководствуясь </w:t>
      </w:r>
      <w:hyperlink r:id="rId8" w:history="1">
        <w:r w:rsidRPr="003071C8">
          <w:rPr>
            <w:rStyle w:val="a8"/>
            <w:rFonts w:cs="Calibri"/>
            <w:sz w:val="24"/>
            <w:szCs w:val="24"/>
          </w:rPr>
          <w:t>Уставом</w:t>
        </w:r>
      </w:hyperlink>
      <w:r w:rsidRPr="003071C8">
        <w:rPr>
          <w:rFonts w:cs="Calibri"/>
          <w:sz w:val="24"/>
          <w:szCs w:val="24"/>
        </w:rPr>
        <w:t xml:space="preserve"> Мирного сельского поселения Новониколаевского муниципального района, Совет Мирного сельского поселения решил: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 xml:space="preserve">1. Утвердить прилагаемое </w:t>
      </w:r>
      <w:hyperlink r:id="rId9" w:anchor="Par37" w:history="1">
        <w:r w:rsidRPr="003071C8">
          <w:rPr>
            <w:rStyle w:val="a8"/>
            <w:rFonts w:cs="Calibri"/>
            <w:sz w:val="24"/>
            <w:szCs w:val="24"/>
          </w:rPr>
          <w:t>Положение</w:t>
        </w:r>
      </w:hyperlink>
      <w:r w:rsidRPr="003071C8">
        <w:rPr>
          <w:rFonts w:cs="Calibri"/>
          <w:sz w:val="24"/>
          <w:szCs w:val="24"/>
        </w:rPr>
        <w:t xml:space="preserve"> о порядке формирования и ведения реестра муниципальных служащих, замещающих должности муниципальной службы в органах местного самоуправления Мирного сельского поселения Новониколаевского муниципального района (далее - Положение).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 xml:space="preserve">2. Рекомендовать органам местного самоуправления Мирного сельского поселения Новониколаевского муниципального района организовать формирование и ведение реестра муниципальных служащих, замещающих должности муниципальной службы в органах местного самоуправления Мирного сельского поселения Новониколаевского муниципального района, в соответствии с настоящим </w:t>
      </w:r>
      <w:hyperlink r:id="rId10" w:anchor="Par37" w:history="1">
        <w:r w:rsidRPr="003071C8">
          <w:rPr>
            <w:rStyle w:val="a8"/>
            <w:rFonts w:cs="Calibri"/>
            <w:sz w:val="24"/>
            <w:szCs w:val="24"/>
          </w:rPr>
          <w:t>Положением</w:t>
        </w:r>
      </w:hyperlink>
      <w:r w:rsidRPr="003071C8">
        <w:rPr>
          <w:rFonts w:cs="Calibri"/>
          <w:sz w:val="24"/>
          <w:szCs w:val="24"/>
        </w:rPr>
        <w:t>.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>3. Опубликовать настоящее решение в средствах массовой информации.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>4. Контроль за исполнением настоящего решения возложить на заместителя главы Мирного сельского поселения Л.В. Дятлову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>Глава Мирного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>Сельского поселения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>А.Ю. Куроплин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4"/>
          <w:szCs w:val="24"/>
        </w:rPr>
      </w:pP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4"/>
          <w:szCs w:val="24"/>
        </w:rPr>
      </w:pP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4"/>
          <w:szCs w:val="24"/>
        </w:rPr>
      </w:pP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4"/>
          <w:szCs w:val="24"/>
        </w:rPr>
      </w:pP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4"/>
          <w:szCs w:val="24"/>
        </w:rPr>
      </w:pP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Calibri"/>
          <w:sz w:val="24"/>
          <w:szCs w:val="24"/>
        </w:rPr>
      </w:pPr>
      <w:bookmarkStart w:id="0" w:name="Par31"/>
      <w:bookmarkEnd w:id="0"/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cs="Calibri"/>
          <w:sz w:val="24"/>
          <w:szCs w:val="24"/>
        </w:rPr>
      </w:pP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Calibri"/>
          <w:sz w:val="24"/>
          <w:szCs w:val="24"/>
        </w:rPr>
      </w:pP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>Утверждено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 xml:space="preserve">Решением Совета Мирного 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>сельского поселения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 xml:space="preserve">                                                                                                                           от    25.03.2014г      № 1/3  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4"/>
          <w:szCs w:val="24"/>
        </w:rPr>
      </w:pP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bookmarkStart w:id="1" w:name="Par37"/>
      <w:bookmarkEnd w:id="1"/>
      <w:r w:rsidRPr="003071C8">
        <w:rPr>
          <w:rFonts w:cs="Calibri"/>
          <w:b/>
          <w:bCs/>
          <w:sz w:val="24"/>
          <w:szCs w:val="24"/>
        </w:rPr>
        <w:t>ПОЛОЖЕНИЕ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3071C8">
        <w:rPr>
          <w:rFonts w:cs="Calibri"/>
          <w:b/>
          <w:bCs/>
          <w:sz w:val="24"/>
          <w:szCs w:val="24"/>
        </w:rPr>
        <w:t>О ПОРЯДКЕ ФОРМИРОВАНИЯ И ВЕДЕНИЯ РЕЕСТРА МУНИЦИПАЛЬНЫХ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3071C8">
        <w:rPr>
          <w:rFonts w:cs="Calibri"/>
          <w:b/>
          <w:bCs/>
          <w:sz w:val="24"/>
          <w:szCs w:val="24"/>
        </w:rPr>
        <w:t>СЛУЖАЩИХ, ЗАМЕЩАЮЩИХ ДОЛЖНОСТИ МУНИЦИПАЛЬНОЙ СЛУЖБЫ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3071C8">
        <w:rPr>
          <w:rFonts w:cs="Calibri"/>
          <w:b/>
          <w:bCs/>
          <w:sz w:val="24"/>
          <w:szCs w:val="24"/>
        </w:rPr>
        <w:t>В ОРГАНАХ МЕСТНОГО САМОУПРАВЛЕНИЯ МИРНОГО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3071C8">
        <w:rPr>
          <w:rFonts w:cs="Calibri"/>
          <w:b/>
          <w:bCs/>
          <w:sz w:val="24"/>
          <w:szCs w:val="24"/>
        </w:rPr>
        <w:t>СЕЛЬСКОГО ПОСЕЛЕНИЯ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4"/>
          <w:szCs w:val="24"/>
        </w:rPr>
      </w:pP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Calibri"/>
          <w:sz w:val="24"/>
          <w:szCs w:val="24"/>
        </w:rPr>
      </w:pPr>
      <w:bookmarkStart w:id="2" w:name="Par43"/>
      <w:bookmarkEnd w:id="2"/>
      <w:r w:rsidRPr="003071C8">
        <w:rPr>
          <w:rFonts w:cs="Calibri"/>
          <w:sz w:val="24"/>
          <w:szCs w:val="24"/>
        </w:rPr>
        <w:t>1. Общие положения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>1.1. Положение о порядке формирования и ведения реестра муниципальных служащих, замещающих должности муниципальной службы в органах местного самоуправления Мирного сельского поселения (далее - Положение), устанавливает правила формирования и ведения реестра муниципальных служащих, замещающих должности муниципальной службы в органах местного самоуправления Мирного сельского поселения.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>1.2. Реестр муниципальных служащих, замещающих должности муниципальной службы в органах местного самоуправления Мирного сельского поселения (далее - реестр), - это систематизированные сведения о муниципальных служащих, замещающих должности муниципальной службы в органах местного самоуправления Мирного сельского поселения  (далее - муниципальные служащие).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Calibri"/>
          <w:sz w:val="24"/>
          <w:szCs w:val="24"/>
        </w:rPr>
      </w:pPr>
      <w:bookmarkStart w:id="3" w:name="Par48"/>
      <w:bookmarkEnd w:id="3"/>
      <w:r w:rsidRPr="003071C8">
        <w:rPr>
          <w:rFonts w:cs="Calibri"/>
          <w:sz w:val="24"/>
          <w:szCs w:val="24"/>
        </w:rPr>
        <w:t>2. Структура реестра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>2.1. Разделы реестра включают в себя следующие сведения о муниципальном служащем: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>фамилия, имя, отчество муниципального служащего;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>дата рождения муниципального служащего;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>наименование органа местного самоуправления, структурного подразделения, в котором муниципальный служащий замещает должность муниципальной службы;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>наименование замещаемой муниципальным служащим должности муниципальной службы;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>квалификационный разряд, классный чин;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>сведения об образовании муниципального служащего (наименование учебного заведения, дата окончания обучения, специальность и квалификация);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>сведения о стаже муниципальной службы муниципального служащего на 01 января текущего года;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>профессиональная переподготовка, повышение квалификации, стажировка (наименование учебного заведения, дата окончания обучения, квалификация);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>сведения о включении муниципального служащего в кадровый резерв.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>2.2. Форма реестра указана в приложении "Реестр муниципальных служащих, замещающих должности муниципальной службы в органах местного самоуправления Мирного сельского поселения Новониколаевского муниципального района" к настоящему Положению.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Calibri"/>
          <w:sz w:val="24"/>
          <w:szCs w:val="24"/>
        </w:rPr>
      </w:pPr>
      <w:bookmarkStart w:id="4" w:name="Par66"/>
      <w:bookmarkEnd w:id="4"/>
      <w:r w:rsidRPr="003071C8">
        <w:rPr>
          <w:rFonts w:cs="Calibri"/>
          <w:sz w:val="24"/>
          <w:szCs w:val="24"/>
        </w:rPr>
        <w:lastRenderedPageBreak/>
        <w:t>3. Организация работы с реестром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>3.1. Формирование и ведение реестра осуществляются лицами, ответственными за кадровую работу в органах местного самоуправления Мирного сельского поселения в соответствии с распоряжением руководителя органа местного самоуправления Мирного сельского поселения.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>3.2. Реестр ведется в электронном виде и на бумажном носителе. Руководитель органа местного самоуправления Мирного сельского поселения 1 раз в год по состоянию на 01 января текущего года утверждает реестр на бумажном носителе.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>3.3. Ведение реестра включает в себя: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>внесение в реестр сведений о гражданах, поступающих на должность муниципальной службы, в течение 5 дней со дня их назначения на должность муниципальной службы;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>внесение в реестр изменений, связанных с прохождением муниципальной службы, в течение 5 дней со дня возникновения оснований для внесения изменений;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>исключение из реестра муниципальных служащих.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>Внесение в реестр сведений также осуществляется на основании распоряжения руководителя органа местного самоуправления Мирного сельского поселения.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>3.4. Основаниями для исключения из реестра являются: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>увольнение с муниципальной службы (исключается в день увольнения);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>смерть (гибель) муниципального служащего, признание муниципального служащего безвестно отсутствующим либо умершим решением суда, вступившим в законную силу (исключается в день, следующий за днем смерти (гибели) или днем вступления в законную силу решения суда).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>3.5. Лицо, ответственное за ведение кадровой работы в органе местного самоуправления Мирного сельского поселения, обеспечивает меры, препятствующие несанкционированному доступу к реестру, передает реестр на архивное хранение в порядке, установленном действующим законодательством и муниципальными правовыми актами.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>3.6. Передача сведений из реестра третьей стороне не допускается без письменного согласия муниципального служащего, за исключением случаев, установленных федеральным законодательством.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 xml:space="preserve">3.7. Передача сведений из реестра третьей стороне осуществляется по письменному разрешению руководителя органа местного самоуправления Мирного сельского поселения с соблюдением требований по защите информации, содержащей персональные данные, установленных Трудовым </w:t>
      </w:r>
      <w:hyperlink r:id="rId11" w:history="1">
        <w:r w:rsidRPr="003071C8">
          <w:rPr>
            <w:rStyle w:val="a8"/>
            <w:rFonts w:cs="Calibri"/>
            <w:sz w:val="24"/>
            <w:szCs w:val="24"/>
          </w:rPr>
          <w:t>кодексом</w:t>
        </w:r>
      </w:hyperlink>
      <w:r w:rsidRPr="003071C8">
        <w:rPr>
          <w:rFonts w:cs="Calibri"/>
          <w:sz w:val="24"/>
          <w:szCs w:val="24"/>
        </w:rPr>
        <w:t xml:space="preserve"> Российской Федерации, Федеральным </w:t>
      </w:r>
      <w:hyperlink r:id="rId12" w:history="1">
        <w:r w:rsidRPr="003071C8">
          <w:rPr>
            <w:rStyle w:val="a8"/>
            <w:rFonts w:cs="Calibri"/>
            <w:sz w:val="24"/>
            <w:szCs w:val="24"/>
          </w:rPr>
          <w:t>законом</w:t>
        </w:r>
      </w:hyperlink>
      <w:r w:rsidRPr="003071C8">
        <w:rPr>
          <w:rFonts w:cs="Calibri"/>
          <w:sz w:val="24"/>
          <w:szCs w:val="24"/>
        </w:rPr>
        <w:t xml:space="preserve"> от 27 июля 2006 г. N 152-ФЗ "О персональных данных" и иными нормативными правовыми актами.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>3.8. Сведения о муниципальных служащих, содержащиеся в реестре, служат для анализа кадрового состава органов местного самоуправления Мирного сельского поселения и подготовки рекомендаций по вопросам подбора и расстановки кадров по поручению руководителя органа местного самоуправления в соответствии с требованиями действующего законодательства.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t>3.9. Лицо, уполномоченное на формирование и ведение реестра, несет ответственность за нарушение требований режима защиты персональных данных муниципальных служащих в соответствии с действующим законодательством.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Calibri"/>
          <w:sz w:val="24"/>
          <w:szCs w:val="24"/>
        </w:rPr>
      </w:pPr>
      <w:bookmarkStart w:id="5" w:name="Par84"/>
      <w:bookmarkEnd w:id="5"/>
      <w:r w:rsidRPr="003071C8">
        <w:rPr>
          <w:rFonts w:cs="Calibri"/>
          <w:sz w:val="24"/>
          <w:szCs w:val="24"/>
        </w:rPr>
        <w:t>4. Заключительное положение</w:t>
      </w: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</w:p>
    <w:p w:rsidR="003071C8" w:rsidRPr="003071C8" w:rsidRDefault="003071C8" w:rsidP="003071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3071C8">
        <w:rPr>
          <w:rFonts w:cs="Calibri"/>
          <w:sz w:val="24"/>
          <w:szCs w:val="24"/>
        </w:rPr>
        <w:lastRenderedPageBreak/>
        <w:t>Изменения в настоящее Положение вносятся решением  Совета Мирного сельского поселения Новониколаевского муниципального района   в установленном порядке.</w:t>
      </w:r>
    </w:p>
    <w:p w:rsidR="003071C8" w:rsidRPr="003071C8" w:rsidRDefault="003071C8" w:rsidP="003071C8">
      <w:pPr>
        <w:rPr>
          <w:sz w:val="24"/>
          <w:szCs w:val="24"/>
        </w:rPr>
      </w:pPr>
    </w:p>
    <w:p w:rsidR="003071C8" w:rsidRPr="003071C8" w:rsidRDefault="003071C8" w:rsidP="000065B0">
      <w:pPr>
        <w:pStyle w:val="a3"/>
        <w:jc w:val="center"/>
        <w:rPr>
          <w:b/>
          <w:sz w:val="24"/>
          <w:szCs w:val="24"/>
        </w:rPr>
      </w:pPr>
    </w:p>
    <w:p w:rsidR="003071C8" w:rsidRPr="003071C8" w:rsidRDefault="003071C8" w:rsidP="000065B0">
      <w:pPr>
        <w:pStyle w:val="a3"/>
        <w:jc w:val="center"/>
        <w:rPr>
          <w:b/>
          <w:sz w:val="24"/>
          <w:szCs w:val="24"/>
        </w:rPr>
      </w:pPr>
    </w:p>
    <w:p w:rsidR="003071C8" w:rsidRPr="003071C8" w:rsidRDefault="003071C8" w:rsidP="000065B0">
      <w:pPr>
        <w:pStyle w:val="a3"/>
        <w:jc w:val="center"/>
        <w:rPr>
          <w:b/>
          <w:sz w:val="24"/>
          <w:szCs w:val="24"/>
        </w:rPr>
      </w:pPr>
    </w:p>
    <w:p w:rsidR="003071C8" w:rsidRPr="003071C8" w:rsidRDefault="003071C8" w:rsidP="000065B0">
      <w:pPr>
        <w:pStyle w:val="a3"/>
        <w:jc w:val="center"/>
        <w:rPr>
          <w:b/>
          <w:sz w:val="24"/>
          <w:szCs w:val="24"/>
        </w:rPr>
      </w:pPr>
    </w:p>
    <w:p w:rsidR="003071C8" w:rsidRPr="003071C8" w:rsidRDefault="003071C8" w:rsidP="000065B0">
      <w:pPr>
        <w:pStyle w:val="a3"/>
        <w:jc w:val="center"/>
        <w:rPr>
          <w:b/>
          <w:sz w:val="24"/>
          <w:szCs w:val="24"/>
        </w:rPr>
      </w:pPr>
    </w:p>
    <w:p w:rsidR="003071C8" w:rsidRPr="003071C8" w:rsidRDefault="003071C8" w:rsidP="000065B0">
      <w:pPr>
        <w:pStyle w:val="a3"/>
        <w:jc w:val="center"/>
        <w:rPr>
          <w:b/>
          <w:sz w:val="24"/>
          <w:szCs w:val="24"/>
        </w:rPr>
      </w:pPr>
    </w:p>
    <w:p w:rsidR="003071C8" w:rsidRPr="003071C8" w:rsidRDefault="003071C8" w:rsidP="000065B0">
      <w:pPr>
        <w:pStyle w:val="a3"/>
        <w:jc w:val="center"/>
        <w:rPr>
          <w:b/>
          <w:sz w:val="24"/>
          <w:szCs w:val="24"/>
        </w:rPr>
      </w:pPr>
    </w:p>
    <w:p w:rsidR="003071C8" w:rsidRPr="003071C8" w:rsidRDefault="003071C8" w:rsidP="000065B0">
      <w:pPr>
        <w:pStyle w:val="a3"/>
        <w:jc w:val="center"/>
        <w:rPr>
          <w:b/>
          <w:sz w:val="24"/>
          <w:szCs w:val="24"/>
        </w:rPr>
      </w:pPr>
    </w:p>
    <w:p w:rsidR="003071C8" w:rsidRPr="003071C8" w:rsidRDefault="003071C8" w:rsidP="000065B0">
      <w:pPr>
        <w:pStyle w:val="a3"/>
        <w:jc w:val="center"/>
        <w:rPr>
          <w:b/>
          <w:sz w:val="24"/>
          <w:szCs w:val="24"/>
        </w:rPr>
      </w:pPr>
    </w:p>
    <w:p w:rsidR="003071C8" w:rsidRPr="003071C8" w:rsidRDefault="003071C8" w:rsidP="000065B0">
      <w:pPr>
        <w:pStyle w:val="a3"/>
        <w:jc w:val="center"/>
        <w:rPr>
          <w:b/>
          <w:sz w:val="24"/>
          <w:szCs w:val="24"/>
        </w:rPr>
      </w:pPr>
    </w:p>
    <w:p w:rsidR="003071C8" w:rsidRDefault="003071C8" w:rsidP="000065B0">
      <w:pPr>
        <w:pStyle w:val="a3"/>
        <w:jc w:val="center"/>
        <w:rPr>
          <w:b/>
          <w:sz w:val="28"/>
          <w:szCs w:val="28"/>
        </w:rPr>
      </w:pPr>
    </w:p>
    <w:p w:rsidR="003071C8" w:rsidRDefault="003071C8" w:rsidP="000065B0">
      <w:pPr>
        <w:pStyle w:val="a3"/>
        <w:jc w:val="center"/>
        <w:rPr>
          <w:b/>
          <w:sz w:val="28"/>
          <w:szCs w:val="28"/>
        </w:rPr>
      </w:pPr>
    </w:p>
    <w:p w:rsidR="003071C8" w:rsidRDefault="003071C8" w:rsidP="000065B0">
      <w:pPr>
        <w:pStyle w:val="a3"/>
        <w:jc w:val="center"/>
        <w:rPr>
          <w:b/>
          <w:sz w:val="28"/>
          <w:szCs w:val="28"/>
        </w:rPr>
      </w:pPr>
    </w:p>
    <w:p w:rsidR="003071C8" w:rsidRDefault="003071C8" w:rsidP="000065B0">
      <w:pPr>
        <w:pStyle w:val="a3"/>
        <w:jc w:val="center"/>
        <w:rPr>
          <w:b/>
          <w:sz w:val="28"/>
          <w:szCs w:val="28"/>
        </w:rPr>
      </w:pPr>
    </w:p>
    <w:p w:rsidR="003071C8" w:rsidRDefault="003071C8" w:rsidP="000065B0">
      <w:pPr>
        <w:pStyle w:val="a3"/>
        <w:jc w:val="center"/>
        <w:rPr>
          <w:b/>
          <w:sz w:val="28"/>
          <w:szCs w:val="28"/>
        </w:rPr>
      </w:pPr>
    </w:p>
    <w:p w:rsidR="003071C8" w:rsidRDefault="003071C8" w:rsidP="000065B0">
      <w:pPr>
        <w:pStyle w:val="a3"/>
        <w:jc w:val="center"/>
        <w:rPr>
          <w:b/>
          <w:sz w:val="28"/>
          <w:szCs w:val="28"/>
        </w:rPr>
      </w:pPr>
    </w:p>
    <w:p w:rsidR="003071C8" w:rsidRDefault="003071C8" w:rsidP="000065B0">
      <w:pPr>
        <w:pStyle w:val="a3"/>
        <w:jc w:val="center"/>
        <w:rPr>
          <w:b/>
          <w:sz w:val="28"/>
          <w:szCs w:val="28"/>
        </w:rPr>
      </w:pPr>
    </w:p>
    <w:p w:rsidR="003071C8" w:rsidRDefault="003071C8" w:rsidP="000065B0">
      <w:pPr>
        <w:pStyle w:val="a3"/>
        <w:jc w:val="center"/>
        <w:rPr>
          <w:b/>
          <w:sz w:val="28"/>
          <w:szCs w:val="28"/>
        </w:rPr>
      </w:pPr>
    </w:p>
    <w:p w:rsidR="003071C8" w:rsidRDefault="003071C8" w:rsidP="000065B0">
      <w:pPr>
        <w:pStyle w:val="a3"/>
        <w:jc w:val="center"/>
        <w:rPr>
          <w:b/>
          <w:sz w:val="28"/>
          <w:szCs w:val="28"/>
        </w:rPr>
      </w:pPr>
    </w:p>
    <w:p w:rsidR="003071C8" w:rsidRDefault="003071C8" w:rsidP="000065B0">
      <w:pPr>
        <w:pStyle w:val="a3"/>
        <w:jc w:val="center"/>
        <w:rPr>
          <w:b/>
          <w:sz w:val="28"/>
          <w:szCs w:val="28"/>
        </w:rPr>
      </w:pPr>
    </w:p>
    <w:p w:rsidR="003071C8" w:rsidRDefault="003071C8" w:rsidP="000065B0">
      <w:pPr>
        <w:pStyle w:val="a3"/>
        <w:jc w:val="center"/>
        <w:rPr>
          <w:b/>
          <w:sz w:val="28"/>
          <w:szCs w:val="28"/>
        </w:rPr>
      </w:pPr>
    </w:p>
    <w:p w:rsidR="003071C8" w:rsidRDefault="003071C8" w:rsidP="000065B0">
      <w:pPr>
        <w:pStyle w:val="a3"/>
        <w:jc w:val="center"/>
        <w:rPr>
          <w:b/>
          <w:sz w:val="28"/>
          <w:szCs w:val="28"/>
        </w:rPr>
      </w:pPr>
    </w:p>
    <w:sectPr w:rsidR="003071C8" w:rsidSect="00A63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E37F0"/>
    <w:multiLevelType w:val="hybridMultilevel"/>
    <w:tmpl w:val="ABD20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949BC"/>
    <w:multiLevelType w:val="hybridMultilevel"/>
    <w:tmpl w:val="30D47E64"/>
    <w:lvl w:ilvl="0" w:tplc="FCD87112">
      <w:start w:val="10"/>
      <w:numFmt w:val="decimal"/>
      <w:lvlText w:val="%1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D4139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BF572B"/>
    <w:multiLevelType w:val="hybridMultilevel"/>
    <w:tmpl w:val="937679DA"/>
    <w:lvl w:ilvl="0" w:tplc="E0745FA4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6917789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BB2508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D6195D"/>
    <w:multiLevelType w:val="hybridMultilevel"/>
    <w:tmpl w:val="396C3306"/>
    <w:lvl w:ilvl="0" w:tplc="B75CC6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D84A18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3F5CFA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5BD50FC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394B06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C22B54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B2201C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9"/>
  </w:num>
  <w:num w:numId="5">
    <w:abstractNumId w:val="4"/>
  </w:num>
  <w:num w:numId="6">
    <w:abstractNumId w:val="2"/>
  </w:num>
  <w:num w:numId="7">
    <w:abstractNumId w:val="12"/>
  </w:num>
  <w:num w:numId="8">
    <w:abstractNumId w:val="11"/>
  </w:num>
  <w:num w:numId="9">
    <w:abstractNumId w:val="7"/>
  </w:num>
  <w:num w:numId="10">
    <w:abstractNumId w:val="6"/>
  </w:num>
  <w:num w:numId="11">
    <w:abstractNumId w:val="3"/>
  </w:num>
  <w:num w:numId="12">
    <w:abstractNumId w:val="1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94D6D"/>
    <w:rsid w:val="00006590"/>
    <w:rsid w:val="000065B0"/>
    <w:rsid w:val="00050850"/>
    <w:rsid w:val="000541F7"/>
    <w:rsid w:val="0009160B"/>
    <w:rsid w:val="000F371C"/>
    <w:rsid w:val="00103441"/>
    <w:rsid w:val="001B3BF5"/>
    <w:rsid w:val="001E5279"/>
    <w:rsid w:val="001F2F01"/>
    <w:rsid w:val="00251C22"/>
    <w:rsid w:val="0028329E"/>
    <w:rsid w:val="002A3442"/>
    <w:rsid w:val="002B3B64"/>
    <w:rsid w:val="003071C8"/>
    <w:rsid w:val="00355963"/>
    <w:rsid w:val="00387C63"/>
    <w:rsid w:val="003E4578"/>
    <w:rsid w:val="003F4F1E"/>
    <w:rsid w:val="00451459"/>
    <w:rsid w:val="00457879"/>
    <w:rsid w:val="004B0562"/>
    <w:rsid w:val="004B0955"/>
    <w:rsid w:val="004C3791"/>
    <w:rsid w:val="004E2F68"/>
    <w:rsid w:val="00541098"/>
    <w:rsid w:val="00564263"/>
    <w:rsid w:val="00585234"/>
    <w:rsid w:val="00596CF3"/>
    <w:rsid w:val="005A5F75"/>
    <w:rsid w:val="005C3E23"/>
    <w:rsid w:val="005E6C1F"/>
    <w:rsid w:val="005F22BD"/>
    <w:rsid w:val="00607FAC"/>
    <w:rsid w:val="00650C15"/>
    <w:rsid w:val="00682270"/>
    <w:rsid w:val="006E1C6C"/>
    <w:rsid w:val="00730474"/>
    <w:rsid w:val="007350DC"/>
    <w:rsid w:val="00741ABA"/>
    <w:rsid w:val="00763B6A"/>
    <w:rsid w:val="00783A9C"/>
    <w:rsid w:val="00785758"/>
    <w:rsid w:val="00794D6D"/>
    <w:rsid w:val="007B1A1E"/>
    <w:rsid w:val="007E4782"/>
    <w:rsid w:val="00810AF8"/>
    <w:rsid w:val="00846055"/>
    <w:rsid w:val="00851C96"/>
    <w:rsid w:val="00865E6D"/>
    <w:rsid w:val="008802A2"/>
    <w:rsid w:val="00926EDE"/>
    <w:rsid w:val="009343C3"/>
    <w:rsid w:val="00953DFD"/>
    <w:rsid w:val="009906BB"/>
    <w:rsid w:val="00A05DF4"/>
    <w:rsid w:val="00A63BE9"/>
    <w:rsid w:val="00AB7549"/>
    <w:rsid w:val="00AE45E0"/>
    <w:rsid w:val="00AE644D"/>
    <w:rsid w:val="00B20D48"/>
    <w:rsid w:val="00B326C5"/>
    <w:rsid w:val="00B579F5"/>
    <w:rsid w:val="00B700EA"/>
    <w:rsid w:val="00B742B7"/>
    <w:rsid w:val="00B75CB8"/>
    <w:rsid w:val="00B813E9"/>
    <w:rsid w:val="00B837CA"/>
    <w:rsid w:val="00B91393"/>
    <w:rsid w:val="00BB1818"/>
    <w:rsid w:val="00BC029C"/>
    <w:rsid w:val="00BE1866"/>
    <w:rsid w:val="00C07A24"/>
    <w:rsid w:val="00C4187B"/>
    <w:rsid w:val="00CA2D1B"/>
    <w:rsid w:val="00CB1CA1"/>
    <w:rsid w:val="00CD4F86"/>
    <w:rsid w:val="00D0565E"/>
    <w:rsid w:val="00D15432"/>
    <w:rsid w:val="00D15F15"/>
    <w:rsid w:val="00D65C8E"/>
    <w:rsid w:val="00DD7410"/>
    <w:rsid w:val="00E03E6C"/>
    <w:rsid w:val="00E06607"/>
    <w:rsid w:val="00E429A8"/>
    <w:rsid w:val="00E5648B"/>
    <w:rsid w:val="00E76373"/>
    <w:rsid w:val="00E822A3"/>
    <w:rsid w:val="00E9080F"/>
    <w:rsid w:val="00EB0459"/>
    <w:rsid w:val="00EB19C6"/>
    <w:rsid w:val="00F36EFF"/>
    <w:rsid w:val="00F94BF3"/>
    <w:rsid w:val="00FA4BC0"/>
    <w:rsid w:val="00FA6840"/>
    <w:rsid w:val="00FF57BC"/>
    <w:rsid w:val="00FF7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441"/>
    <w:pPr>
      <w:ind w:left="720"/>
      <w:contextualSpacing/>
    </w:pPr>
  </w:style>
  <w:style w:type="table" w:styleId="a4">
    <w:name w:val="Table Grid"/>
    <w:basedOn w:val="a1"/>
    <w:uiPriority w:val="59"/>
    <w:rsid w:val="001034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51C96"/>
    <w:pPr>
      <w:spacing w:after="0" w:line="240" w:lineRule="auto"/>
    </w:pPr>
  </w:style>
  <w:style w:type="paragraph" w:customStyle="1" w:styleId="ConsPlusNormal">
    <w:name w:val="ConsPlusNormal"/>
    <w:rsid w:val="005852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83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837C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3071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6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BFBF167ADC15DBB037061C5E3F163E1D6686654FA7981EF7CC4CD449439478X2c3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8BFBF167ADC15DBB037061C5E3F163E1D6686654EA79A18F7CC4CD449439478X2c3H" TargetMode="External"/><Relationship Id="rId12" Type="http://schemas.openxmlformats.org/officeDocument/2006/relationships/hyperlink" Target="consultantplus://offline/ref=88BFBF167ADC15DBB037061F4C53493B1C69D16F43A9974DAD9317891EX4cA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8BFBF167ADC15DBB037061F4C53493B1C68D16F40A7974DAD9317891E4A9E2F6400440093EA7D4BX0c5H" TargetMode="External"/><Relationship Id="rId11" Type="http://schemas.openxmlformats.org/officeDocument/2006/relationships/hyperlink" Target="consultantplus://offline/ref=88BFBF167ADC15DBB037061F4C53493B1C6BD96B43A7974DAD9317891EX4cA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F:\&#1056;&#1077;&#1096;&#1077;&#1085;&#1080;&#1103;%20&#1057;&#1086;&#1074;&#1077;&#1090;&#1072;%20&#1079;&#1072;%202014&#1075;\&#1057;&#1054;&#1042;&#1045;&#1058;%20&#1052;&#1048;&#1056;&#1053;&#1054;&#1043;&#1054;%20&#1057;&#1045;&#1051;&#1068;&#1057;&#1050;&#1054;&#1043;&#1054;%20&#1055;&#1054;&#1057;&#1045;&#1051;&#1045;&#1053;&#1048;&#1071;%20&#1056;&#1045;&#1064;&#1045;&#1053;&#1048;&#1045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F:\&#1056;&#1077;&#1096;&#1077;&#1085;&#1080;&#1103;%20&#1057;&#1086;&#1074;&#1077;&#1090;&#1072;%20&#1079;&#1072;%202014&#1075;\&#1057;&#1054;&#1042;&#1045;&#1058;%20&#1052;&#1048;&#1056;&#1053;&#1054;&#1043;&#1054;%20&#1057;&#1045;&#1051;&#1068;&#1057;&#1050;&#1054;&#1043;&#1054;%20&#1055;&#1054;&#1057;&#1045;&#1051;&#1045;&#1053;&#1048;&#1071;%20&#1056;&#1045;&#1064;&#1045;&#1053;&#1048;&#1045;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495F9-DF77-48BF-91F0-F04B943D2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4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32</cp:revision>
  <cp:lastPrinted>2014-04-18T11:10:00Z</cp:lastPrinted>
  <dcterms:created xsi:type="dcterms:W3CDTF">2010-12-23T05:25:00Z</dcterms:created>
  <dcterms:modified xsi:type="dcterms:W3CDTF">2014-09-17T07:07:00Z</dcterms:modified>
</cp:coreProperties>
</file>